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5D57E37A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0A7308">
        <w:t>učebný</w:t>
      </w:r>
      <w:r w:rsidRPr="00F81FB7">
        <w:t xml:space="preserve"> odbor</w:t>
      </w:r>
      <w:r w:rsidR="00E06887" w:rsidRPr="00F81FB7">
        <w:t xml:space="preserve"> </w:t>
      </w:r>
      <w:r w:rsidR="000A7308">
        <w:t>3370 H čalúnnik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0E52601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CD5CF2">
        <w:t>22</w:t>
      </w:r>
      <w:r w:rsidR="00FA304C">
        <w:t xml:space="preserve">. augusta </w:t>
      </w:r>
      <w:r w:rsidR="00643378" w:rsidRPr="000F194B">
        <w:t>202</w:t>
      </w:r>
      <w:r w:rsidR="00FA304C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6B16A004" w:rsidR="00643378" w:rsidRPr="00615942" w:rsidRDefault="00643378" w:rsidP="005210AB">
      <w:pPr>
        <w:pStyle w:val="RZTelo"/>
        <w:numPr>
          <w:ilvl w:val="0"/>
          <w:numId w:val="11"/>
        </w:numPr>
      </w:pPr>
      <w:r w:rsidRPr="00615942">
        <w:t xml:space="preserve">Vecné a časové členenie </w:t>
      </w:r>
      <w:r w:rsidR="00CD5CF2">
        <w:t xml:space="preserve">obsahu </w:t>
      </w:r>
      <w:r w:rsidRPr="00615942">
        <w:t>praktického vyučovania,</w:t>
      </w:r>
    </w:p>
    <w:p w14:paraId="0F0A4FCF" w14:textId="2D08B7EA" w:rsidR="00643378" w:rsidRPr="00615942" w:rsidRDefault="00643378" w:rsidP="005210AB">
      <w:pPr>
        <w:pStyle w:val="RZTelo"/>
        <w:numPr>
          <w:ilvl w:val="0"/>
          <w:numId w:val="11"/>
        </w:numPr>
      </w:pPr>
      <w:r w:rsidRPr="00615942">
        <w:t xml:space="preserve">Praktickú časť </w:t>
      </w:r>
      <w:r w:rsidR="009C0F79" w:rsidRPr="00615942">
        <w:t>odbornej zložky maturitnej</w:t>
      </w:r>
      <w:r w:rsidRPr="00615942">
        <w:t xml:space="preserve"> skúšky.</w:t>
      </w:r>
    </w:p>
    <w:p w14:paraId="56951D0F" w14:textId="7458435A" w:rsidR="00643378" w:rsidRPr="00CC1603" w:rsidRDefault="00643378" w:rsidP="005210AB">
      <w:pPr>
        <w:pStyle w:val="RZPodnadpis"/>
        <w:numPr>
          <w:ilvl w:val="0"/>
          <w:numId w:val="10"/>
        </w:numPr>
        <w:ind w:left="357" w:hanging="357"/>
      </w:pPr>
      <w:bookmarkStart w:id="0" w:name="_Toc527991666"/>
      <w:r w:rsidRPr="00CC1603">
        <w:t xml:space="preserve">Vecné a časové členenie </w:t>
      </w:r>
      <w:r w:rsidR="00CD5CF2">
        <w:t>obsahu praktického vyučovania</w:t>
      </w:r>
      <w:bookmarkEnd w:id="0"/>
    </w:p>
    <w:p w14:paraId="61EC20DF" w14:textId="15BED03C" w:rsidR="00643378" w:rsidRPr="00F81FB7" w:rsidRDefault="00643378" w:rsidP="005210AB">
      <w:pPr>
        <w:pStyle w:val="RZTelo"/>
        <w:numPr>
          <w:ilvl w:val="0"/>
          <w:numId w:val="12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 w:rsidP="005210AB">
      <w:pPr>
        <w:pStyle w:val="RZTelo"/>
        <w:numPr>
          <w:ilvl w:val="0"/>
          <w:numId w:val="12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7BC2F535" w:rsidR="00643378" w:rsidRDefault="00643378" w:rsidP="005210AB">
      <w:pPr>
        <w:pStyle w:val="RZTelo"/>
        <w:numPr>
          <w:ilvl w:val="0"/>
          <w:numId w:val="12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7039FA" w:rsidRPr="00597B5F" w14:paraId="5602A27E" w14:textId="77777777" w:rsidTr="007328AA">
        <w:trPr>
          <w:trHeight w:val="365"/>
        </w:trPr>
        <w:tc>
          <w:tcPr>
            <w:tcW w:w="9101" w:type="dxa"/>
            <w:shd w:val="clear" w:color="auto" w:fill="002060"/>
            <w:noWrap/>
            <w:vAlign w:val="center"/>
          </w:tcPr>
          <w:p w14:paraId="1117B836" w14:textId="77777777" w:rsidR="007039FA" w:rsidRPr="00664BF0" w:rsidRDefault="007039FA" w:rsidP="00664BF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color w:val="FFFFFF" w:themeColor="background1"/>
              </w:rPr>
            </w:pPr>
            <w:r w:rsidRPr="00664BF0">
              <w:rPr>
                <w:rFonts w:ascii="Barlow" w:hAnsi="Barlow" w:cs="Calibr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7039FA" w:rsidRPr="00597B5F" w14:paraId="05040399" w14:textId="77777777" w:rsidTr="00646098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3E20A26D" w14:textId="77777777" w:rsidR="007039FA" w:rsidRPr="007039FA" w:rsidRDefault="007039FA" w:rsidP="00664BF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7039FA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7039FA" w:rsidRPr="00597B5F" w14:paraId="62136256" w14:textId="77777777" w:rsidTr="007328AA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060AA973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7039FA" w:rsidRPr="00597B5F" w14:paraId="396A745B" w14:textId="77777777" w:rsidTr="007328AA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1CB07AF9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7039FA" w:rsidRPr="00597B5F" w14:paraId="17C06823" w14:textId="77777777" w:rsidTr="007328AA">
        <w:trPr>
          <w:trHeight w:val="600"/>
        </w:trPr>
        <w:tc>
          <w:tcPr>
            <w:tcW w:w="9101" w:type="dxa"/>
            <w:shd w:val="clear" w:color="auto" w:fill="auto"/>
            <w:vAlign w:val="center"/>
          </w:tcPr>
          <w:p w14:paraId="43FE8EFD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7039FA" w:rsidRPr="00597B5F" w14:paraId="692D2FA1" w14:textId="77777777" w:rsidTr="007328AA">
        <w:trPr>
          <w:trHeight w:val="368"/>
        </w:trPr>
        <w:tc>
          <w:tcPr>
            <w:tcW w:w="9101" w:type="dxa"/>
            <w:shd w:val="clear" w:color="auto" w:fill="auto"/>
            <w:vAlign w:val="center"/>
          </w:tcPr>
          <w:p w14:paraId="4B67D397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7039FA" w:rsidRPr="00597B5F" w14:paraId="791B5B4B" w14:textId="77777777" w:rsidTr="007328AA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05892349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7039FA" w:rsidRPr="00597B5F" w14:paraId="36D7E9CD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98A39CB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7039FA" w:rsidRPr="00597B5F" w14:paraId="3FB66324" w14:textId="77777777" w:rsidTr="007328AA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14313B23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7039FA" w:rsidRPr="00597B5F" w14:paraId="2D7DCA81" w14:textId="77777777" w:rsidTr="007328AA">
        <w:trPr>
          <w:trHeight w:val="226"/>
        </w:trPr>
        <w:tc>
          <w:tcPr>
            <w:tcW w:w="9101" w:type="dxa"/>
            <w:shd w:val="clear" w:color="auto" w:fill="auto"/>
          </w:tcPr>
          <w:p w14:paraId="5306231C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7039FA" w:rsidRPr="00597B5F" w14:paraId="084A3E4D" w14:textId="77777777" w:rsidTr="007328AA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4DCE8ED4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5210AB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7039FA" w:rsidRPr="00597B5F" w14:paraId="1E2ADA0D" w14:textId="77777777" w:rsidTr="007328AA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2344B6F0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7039FA" w:rsidRPr="00597B5F" w14:paraId="143792FD" w14:textId="77777777" w:rsidTr="007328AA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CFBD56C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7039FA" w:rsidRPr="00597B5F" w14:paraId="540494F7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30EA60A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7039FA" w:rsidRPr="00597B5F" w14:paraId="277734E3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ED39E92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7039FA" w:rsidRPr="00597B5F" w14:paraId="35F2EB58" w14:textId="77777777" w:rsidTr="00646098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2334A6E2" w14:textId="77777777" w:rsidR="007039FA" w:rsidRPr="007039FA" w:rsidRDefault="007039FA" w:rsidP="00664BF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7039FA" w:rsidRPr="00597B5F" w14:paraId="55314CE9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33B4E22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7039FA" w:rsidRPr="00597B5F" w14:paraId="10B57776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F606953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7039FA" w:rsidRPr="00597B5F" w14:paraId="59D0F5F2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CB4A955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7039FA" w:rsidRPr="00597B5F" w14:paraId="5FDB2EC3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0783D79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7039FA" w:rsidRPr="00597B5F" w14:paraId="1DD81082" w14:textId="77777777" w:rsidTr="007328AA">
        <w:trPr>
          <w:trHeight w:val="275"/>
        </w:trPr>
        <w:tc>
          <w:tcPr>
            <w:tcW w:w="9101" w:type="dxa"/>
            <w:shd w:val="clear" w:color="auto" w:fill="auto"/>
          </w:tcPr>
          <w:p w14:paraId="769DC694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7039FA" w:rsidRPr="00597B5F" w14:paraId="1F211111" w14:textId="77777777" w:rsidTr="00646098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04FDFEB5" w14:textId="77777777" w:rsidR="007039FA" w:rsidRPr="007039FA" w:rsidRDefault="007039FA" w:rsidP="00664BF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7039FA" w:rsidRPr="00597B5F" w14:paraId="3C7BD51E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2986C33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7039FA" w:rsidRPr="00597B5F" w14:paraId="55E4F1A5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5ABABA6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7039FA" w:rsidRPr="00597B5F" w14:paraId="52655DE9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B1727F9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7039FA" w:rsidRPr="00597B5F" w14:paraId="00B332FA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15D0A769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7039FA" w:rsidRPr="00597B5F" w14:paraId="1421452F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5B74D66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7039FA" w:rsidRPr="00597B5F" w14:paraId="398F1A84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B67D624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5210AB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5210AB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7039FA" w:rsidRPr="00597B5F" w14:paraId="08CD0334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1F901F6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7039FA" w:rsidRPr="00597B5F" w14:paraId="7ADFA64E" w14:textId="77777777" w:rsidTr="007328AA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C008449" w14:textId="77777777" w:rsidR="007039FA" w:rsidRPr="005210AB" w:rsidRDefault="007039FA" w:rsidP="005210AB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p w14:paraId="70FBEA9B" w14:textId="77777777" w:rsidR="007039FA" w:rsidRPr="00597B5F" w:rsidRDefault="007039FA" w:rsidP="007039FA">
      <w:pPr>
        <w:pStyle w:val="Bezriadkovania"/>
        <w:rPr>
          <w:rFonts w:cs="Calibri"/>
          <w:sz w:val="4"/>
          <w:szCs w:val="4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2551"/>
        <w:gridCol w:w="2976"/>
        <w:gridCol w:w="2835"/>
      </w:tblGrid>
      <w:tr w:rsidR="007039FA" w:rsidRPr="00597B5F" w14:paraId="1C6A2242" w14:textId="77777777" w:rsidTr="007328AA">
        <w:trPr>
          <w:trHeight w:val="451"/>
        </w:trPr>
        <w:tc>
          <w:tcPr>
            <w:tcW w:w="9101" w:type="dxa"/>
            <w:gridSpan w:val="4"/>
            <w:shd w:val="clear" w:color="auto" w:fill="002060"/>
            <w:vAlign w:val="center"/>
          </w:tcPr>
          <w:p w14:paraId="0B642849" w14:textId="77777777" w:rsidR="007039FA" w:rsidRPr="00664BF0" w:rsidRDefault="007039FA" w:rsidP="00664BF0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  <w:color w:val="FFFFFF" w:themeColor="background1"/>
              </w:rPr>
            </w:pPr>
            <w:r w:rsidRPr="00664BF0">
              <w:rPr>
                <w:rFonts w:ascii="Barlow" w:hAnsi="Barlow" w:cs="Calibri"/>
                <w:b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7039FA" w:rsidRPr="00597B5F" w14:paraId="0659FA3F" w14:textId="77777777" w:rsidTr="00646098">
        <w:trPr>
          <w:trHeight w:val="272"/>
        </w:trPr>
        <w:tc>
          <w:tcPr>
            <w:tcW w:w="739" w:type="dxa"/>
            <w:shd w:val="clear" w:color="auto" w:fill="F2F2F2" w:themeFill="background1" w:themeFillShade="F2"/>
            <w:vAlign w:val="center"/>
          </w:tcPr>
          <w:p w14:paraId="2EB0F81F" w14:textId="77777777" w:rsidR="007039FA" w:rsidRPr="007039FA" w:rsidRDefault="007039FA" w:rsidP="00664BF0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Por.</w:t>
            </w:r>
          </w:p>
        </w:tc>
        <w:tc>
          <w:tcPr>
            <w:tcW w:w="2551" w:type="dxa"/>
            <w:shd w:val="clear" w:color="auto" w:fill="F2F2F2" w:themeFill="background1" w:themeFillShade="F2"/>
            <w:vAlign w:val="center"/>
          </w:tcPr>
          <w:p w14:paraId="562B954D" w14:textId="77777777" w:rsidR="007039FA" w:rsidRPr="007039FA" w:rsidRDefault="007039FA" w:rsidP="00664BF0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1. ročník</w:t>
            </w:r>
          </w:p>
        </w:tc>
        <w:tc>
          <w:tcPr>
            <w:tcW w:w="2976" w:type="dxa"/>
            <w:shd w:val="clear" w:color="auto" w:fill="F2F2F2" w:themeFill="background1" w:themeFillShade="F2"/>
            <w:vAlign w:val="center"/>
          </w:tcPr>
          <w:p w14:paraId="610B9538" w14:textId="77777777" w:rsidR="007039FA" w:rsidRPr="007039FA" w:rsidRDefault="007039FA" w:rsidP="00664BF0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2.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46874EA" w14:textId="77777777" w:rsidR="007039FA" w:rsidRPr="007039FA" w:rsidRDefault="007039FA" w:rsidP="00664BF0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7039FA">
              <w:rPr>
                <w:rFonts w:ascii="Barlow" w:hAnsi="Barlow" w:cs="Calibri"/>
                <w:b/>
                <w:bCs/>
              </w:rPr>
              <w:t>3. ročník</w:t>
            </w:r>
          </w:p>
        </w:tc>
      </w:tr>
      <w:tr w:rsidR="007039FA" w:rsidRPr="00597B5F" w14:paraId="0CAC6263" w14:textId="77777777" w:rsidTr="007328AA">
        <w:tc>
          <w:tcPr>
            <w:tcW w:w="739" w:type="dxa"/>
            <w:vAlign w:val="center"/>
          </w:tcPr>
          <w:p w14:paraId="44E1F01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</w:t>
            </w:r>
          </w:p>
        </w:tc>
        <w:tc>
          <w:tcPr>
            <w:tcW w:w="2551" w:type="dxa"/>
            <w:shd w:val="clear" w:color="auto" w:fill="auto"/>
          </w:tcPr>
          <w:p w14:paraId="2AC3AA5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  <w:highlight w:val="yellow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plánovaní práce a príprave práce.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2F69E614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  <w:highlight w:val="yellow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Realizácia plánovania práce: stanovenie pracovných krokov, pracovných prostriedkov a pracovných metód.</w:t>
            </w:r>
          </w:p>
        </w:tc>
      </w:tr>
      <w:tr w:rsidR="007039FA" w:rsidRPr="00597B5F" w14:paraId="35919A5B" w14:textId="77777777" w:rsidTr="007328AA">
        <w:tc>
          <w:tcPr>
            <w:tcW w:w="739" w:type="dxa"/>
            <w:vAlign w:val="center"/>
          </w:tcPr>
          <w:p w14:paraId="4C4730A1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622160F6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sz w:val="18"/>
                <w:szCs w:val="18"/>
              </w:rPr>
              <w:t xml:space="preserve">Úlohy inšpektorátu bezpečnosti práce (IBP) a štátneho odborného dozoru. </w:t>
            </w:r>
          </w:p>
        </w:tc>
      </w:tr>
      <w:tr w:rsidR="007039FA" w:rsidRPr="00597B5F" w14:paraId="475AC027" w14:textId="77777777" w:rsidTr="007328AA">
        <w:tc>
          <w:tcPr>
            <w:tcW w:w="739" w:type="dxa"/>
            <w:vAlign w:val="center"/>
          </w:tcPr>
          <w:p w14:paraId="2DDB587F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3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52DEC5E5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Význam normalizácie a medzinárodných dohôd v technike, Medzinárodná organizácia normalizácie (ISO) a použitie medzinárodnej sústavy merných jednotiek SI.</w:t>
            </w:r>
          </w:p>
        </w:tc>
      </w:tr>
      <w:tr w:rsidR="007039FA" w:rsidRPr="00597B5F" w14:paraId="2DD662E9" w14:textId="77777777" w:rsidTr="007328AA">
        <w:tc>
          <w:tcPr>
            <w:tcW w:w="739" w:type="dxa"/>
            <w:vAlign w:val="center"/>
          </w:tcPr>
          <w:p w14:paraId="7F8A6976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4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BFCD72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Ergonomické prevedenie pracoviska.</w:t>
            </w:r>
          </w:p>
        </w:tc>
      </w:tr>
      <w:tr w:rsidR="007039FA" w:rsidRPr="00597B5F" w14:paraId="4C59976A" w14:textId="77777777" w:rsidTr="007328AA">
        <w:tc>
          <w:tcPr>
            <w:tcW w:w="739" w:type="dxa"/>
            <w:vAlign w:val="center"/>
          </w:tcPr>
          <w:p w14:paraId="149D4E9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5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1DD282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odborno-špecifických normách, predpisoch a iných technických podkladoch a štandardoch kvality.</w:t>
            </w:r>
          </w:p>
        </w:tc>
      </w:tr>
      <w:tr w:rsidR="007039FA" w:rsidRPr="00597B5F" w14:paraId="324E7F87" w14:textId="77777777" w:rsidTr="007328AA">
        <w:tc>
          <w:tcPr>
            <w:tcW w:w="739" w:type="dxa"/>
            <w:vAlign w:val="center"/>
          </w:tcPr>
          <w:p w14:paraId="2412891D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6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622DB9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Manipulácia a prevádzkovanie používaných zariadení, nástrojov, strojov, meracích a skúšobných prístrojov a pracovných pomôcok.</w:t>
            </w:r>
          </w:p>
        </w:tc>
      </w:tr>
      <w:tr w:rsidR="007039FA" w:rsidRPr="00597B5F" w14:paraId="13963012" w14:textId="77777777" w:rsidTr="007328AA">
        <w:tc>
          <w:tcPr>
            <w:tcW w:w="739" w:type="dxa"/>
            <w:vAlign w:val="center"/>
          </w:tcPr>
          <w:p w14:paraId="087F31E4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7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2A9B51F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materiáloch, ich vlastnostiach, možnostiach ich spracovania a možnostiach ich využitia, správny výber, obstaranie a ich kontrola.</w:t>
            </w:r>
          </w:p>
        </w:tc>
      </w:tr>
      <w:tr w:rsidR="007039FA" w:rsidRPr="00597B5F" w14:paraId="65D3C0B7" w14:textId="77777777" w:rsidTr="007328AA">
        <w:tc>
          <w:tcPr>
            <w:tcW w:w="739" w:type="dxa"/>
            <w:vAlign w:val="center"/>
          </w:tcPr>
          <w:p w14:paraId="03BED2CC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8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4AA98EB0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Čítanie a použitie technických podkladov ako náčrtov, konštrukčných výkresov a ich vyhotovenie.</w:t>
            </w:r>
          </w:p>
        </w:tc>
      </w:tr>
      <w:tr w:rsidR="007039FA" w:rsidRPr="00597B5F" w14:paraId="4BBDC9BB" w14:textId="77777777" w:rsidTr="007328AA">
        <w:tc>
          <w:tcPr>
            <w:tcW w:w="739" w:type="dxa"/>
            <w:vAlign w:val="center"/>
          </w:tcPr>
          <w:p w14:paraId="079510F7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9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CB87718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>Delenie dreva a čalúnnických materiálov, manipulácia s materiálom.</w:t>
            </w:r>
          </w:p>
        </w:tc>
      </w:tr>
      <w:tr w:rsidR="007039FA" w:rsidRPr="00597B5F" w14:paraId="07B28D87" w14:textId="77777777" w:rsidTr="007328AA">
        <w:tc>
          <w:tcPr>
            <w:tcW w:w="739" w:type="dxa"/>
            <w:vAlign w:val="center"/>
          </w:tcPr>
          <w:p w14:paraId="4AF0E81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10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703CBE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>Technologická príprava dreva a ochrana dreva - sušenie reziva.</w:t>
            </w:r>
          </w:p>
        </w:tc>
      </w:tr>
      <w:tr w:rsidR="007039FA" w:rsidRPr="00597B5F" w14:paraId="5C88A831" w14:textId="77777777" w:rsidTr="007328AA">
        <w:tc>
          <w:tcPr>
            <w:tcW w:w="739" w:type="dxa"/>
            <w:vAlign w:val="center"/>
          </w:tcPr>
          <w:p w14:paraId="67EC2C6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11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6A6FC294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>Ručné opracovanie čalúnnických a drevených materiálov - rezanie, strihanie, šitie, frézovanie, vŕtanie, dlabanie, rašpľovanie, brúsenie.</w:t>
            </w:r>
          </w:p>
        </w:tc>
      </w:tr>
      <w:tr w:rsidR="007039FA" w:rsidRPr="00597B5F" w14:paraId="60B42A87" w14:textId="77777777" w:rsidTr="007328AA">
        <w:tc>
          <w:tcPr>
            <w:tcW w:w="739" w:type="dxa"/>
            <w:vAlign w:val="center"/>
          </w:tcPr>
          <w:p w14:paraId="01A9466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12</w:t>
            </w:r>
          </w:p>
        </w:tc>
        <w:tc>
          <w:tcPr>
            <w:tcW w:w="2551" w:type="dxa"/>
            <w:shd w:val="clear" w:color="auto" w:fill="auto"/>
          </w:tcPr>
          <w:p w14:paraId="55FDC44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>Ručné opracovanie kovov, plastov a skla.</w:t>
            </w:r>
          </w:p>
        </w:tc>
        <w:tc>
          <w:tcPr>
            <w:tcW w:w="2976" w:type="dxa"/>
            <w:shd w:val="clear" w:color="auto" w:fill="auto"/>
          </w:tcPr>
          <w:p w14:paraId="035F340F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65CC9BC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039FA" w:rsidRPr="00597B5F" w14:paraId="7A2FFCDF" w14:textId="77777777" w:rsidTr="007328AA">
        <w:tc>
          <w:tcPr>
            <w:tcW w:w="739" w:type="dxa"/>
            <w:vAlign w:val="center"/>
          </w:tcPr>
          <w:p w14:paraId="7AD07959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13</w:t>
            </w:r>
          </w:p>
        </w:tc>
        <w:tc>
          <w:tcPr>
            <w:tcW w:w="2551" w:type="dxa"/>
            <w:shd w:val="clear" w:color="auto" w:fill="auto"/>
          </w:tcPr>
          <w:p w14:paraId="2ACC3249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>Opracovanie čalúnnických materiálov a dreva ručným elektrickým náradím.</w:t>
            </w:r>
          </w:p>
        </w:tc>
        <w:tc>
          <w:tcPr>
            <w:tcW w:w="2976" w:type="dxa"/>
            <w:shd w:val="clear" w:color="auto" w:fill="auto"/>
          </w:tcPr>
          <w:p w14:paraId="76B1E42C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18B5B08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039FA" w:rsidRPr="00597B5F" w14:paraId="2D1CDBC8" w14:textId="77777777" w:rsidTr="007328AA">
        <w:tc>
          <w:tcPr>
            <w:tcW w:w="739" w:type="dxa"/>
            <w:vAlign w:val="center"/>
          </w:tcPr>
          <w:p w14:paraId="1E04F558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14</w:t>
            </w:r>
          </w:p>
        </w:tc>
        <w:tc>
          <w:tcPr>
            <w:tcW w:w="2551" w:type="dxa"/>
            <w:shd w:val="clear" w:color="auto" w:fill="auto"/>
          </w:tcPr>
          <w:p w14:paraId="3F44EE09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/>
                <w:sz w:val="18"/>
                <w:szCs w:val="18"/>
              </w:rPr>
              <w:t xml:space="preserve">Výroba konštrukčných spojov  kostier nábytku a súčastí </w:t>
            </w:r>
            <w:r w:rsidRPr="005210AB">
              <w:rPr>
                <w:rFonts w:ascii="Roboto Light" w:hAnsi="Roboto Light"/>
                <w:sz w:val="18"/>
                <w:szCs w:val="18"/>
              </w:rPr>
              <w:lastRenderedPageBreak/>
              <w:t>čalúnenia, ručným opracovaním a pomocou ručného elektrického náradia.</w:t>
            </w:r>
          </w:p>
        </w:tc>
        <w:tc>
          <w:tcPr>
            <w:tcW w:w="2976" w:type="dxa"/>
            <w:shd w:val="clear" w:color="auto" w:fill="auto"/>
          </w:tcPr>
          <w:p w14:paraId="526CAA88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2DD7066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039FA" w:rsidRPr="00597B5F" w14:paraId="4FEC8EFD" w14:textId="77777777" w:rsidTr="007328AA">
        <w:tc>
          <w:tcPr>
            <w:tcW w:w="739" w:type="dxa"/>
            <w:vAlign w:val="center"/>
          </w:tcPr>
          <w:p w14:paraId="47285D00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15</w:t>
            </w:r>
          </w:p>
        </w:tc>
        <w:tc>
          <w:tcPr>
            <w:tcW w:w="2551" w:type="dxa"/>
            <w:shd w:val="clear" w:color="auto" w:fill="auto"/>
          </w:tcPr>
          <w:p w14:paraId="72849E91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64C40B26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Príprava, obsluha a údržba čalúnnických a drevoobrábacích strojov.</w:t>
            </w:r>
          </w:p>
        </w:tc>
      </w:tr>
      <w:tr w:rsidR="007039FA" w:rsidRPr="00597B5F" w14:paraId="2BCAADCF" w14:textId="77777777" w:rsidTr="007328AA">
        <w:tc>
          <w:tcPr>
            <w:tcW w:w="739" w:type="dxa"/>
            <w:vAlign w:val="center"/>
          </w:tcPr>
          <w:p w14:paraId="4136661D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16</w:t>
            </w:r>
          </w:p>
        </w:tc>
        <w:tc>
          <w:tcPr>
            <w:tcW w:w="2551" w:type="dxa"/>
            <w:shd w:val="clear" w:color="auto" w:fill="auto"/>
          </w:tcPr>
          <w:p w14:paraId="5EF83715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73660495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dielcov a konštrukčných spojov kostier nábytku na drevoobrábacích strojoch.</w:t>
            </w:r>
          </w:p>
        </w:tc>
      </w:tr>
      <w:tr w:rsidR="007039FA" w:rsidRPr="00597B5F" w14:paraId="7D7E8EAB" w14:textId="77777777" w:rsidTr="007328AA">
        <w:tc>
          <w:tcPr>
            <w:tcW w:w="739" w:type="dxa"/>
            <w:vAlign w:val="center"/>
          </w:tcPr>
          <w:p w14:paraId="197AA469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17</w:t>
            </w:r>
          </w:p>
        </w:tc>
        <w:tc>
          <w:tcPr>
            <w:tcW w:w="2551" w:type="dxa"/>
            <w:shd w:val="clear" w:color="auto" w:fill="auto"/>
          </w:tcPr>
          <w:p w14:paraId="11020B31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16740F60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dielcov a súčastí čalúnenia na obrábacích strojoch.</w:t>
            </w:r>
          </w:p>
        </w:tc>
      </w:tr>
      <w:tr w:rsidR="007039FA" w:rsidRPr="00597B5F" w14:paraId="0B0AAC23" w14:textId="77777777" w:rsidTr="007328AA">
        <w:tc>
          <w:tcPr>
            <w:tcW w:w="739" w:type="dxa"/>
            <w:vAlign w:val="center"/>
          </w:tcPr>
          <w:p w14:paraId="7B342A2F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18</w:t>
            </w:r>
          </w:p>
        </w:tc>
        <w:tc>
          <w:tcPr>
            <w:tcW w:w="2551" w:type="dxa"/>
            <w:shd w:val="clear" w:color="auto" w:fill="auto"/>
          </w:tcPr>
          <w:p w14:paraId="1B4334D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7C4F58B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Povrchová úprava dreva a konštrukčných materiálov.</w:t>
            </w:r>
          </w:p>
        </w:tc>
      </w:tr>
      <w:tr w:rsidR="007039FA" w:rsidRPr="00597B5F" w14:paraId="4A0BD4CF" w14:textId="77777777" w:rsidTr="007328AA">
        <w:tc>
          <w:tcPr>
            <w:tcW w:w="739" w:type="dxa"/>
            <w:vAlign w:val="center"/>
          </w:tcPr>
          <w:p w14:paraId="337A7DC7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19</w:t>
            </w:r>
          </w:p>
        </w:tc>
        <w:tc>
          <w:tcPr>
            <w:tcW w:w="2551" w:type="dxa"/>
            <w:shd w:val="clear" w:color="auto" w:fill="auto"/>
          </w:tcPr>
          <w:p w14:paraId="7D38049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6914479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montážnych kostier nábytkových predmetov.</w:t>
            </w:r>
          </w:p>
        </w:tc>
      </w:tr>
      <w:tr w:rsidR="007039FA" w:rsidRPr="00597B5F" w14:paraId="4FD9ADCD" w14:textId="77777777" w:rsidTr="007328AA">
        <w:tc>
          <w:tcPr>
            <w:tcW w:w="739" w:type="dxa"/>
            <w:vAlign w:val="center"/>
          </w:tcPr>
          <w:p w14:paraId="42EFD85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20</w:t>
            </w:r>
          </w:p>
        </w:tc>
        <w:tc>
          <w:tcPr>
            <w:tcW w:w="2551" w:type="dxa"/>
            <w:shd w:val="clear" w:color="auto" w:fill="auto"/>
          </w:tcPr>
          <w:p w14:paraId="064ABACD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7BED0B5B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a montáž čalúneného nábytku.</w:t>
            </w:r>
          </w:p>
        </w:tc>
      </w:tr>
      <w:tr w:rsidR="007039FA" w:rsidRPr="00597B5F" w14:paraId="37996807" w14:textId="77777777" w:rsidTr="007328AA">
        <w:tc>
          <w:tcPr>
            <w:tcW w:w="739" w:type="dxa"/>
            <w:vAlign w:val="center"/>
          </w:tcPr>
          <w:p w14:paraId="6CED622B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21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69DBFD83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Vykonávanie samokontroly kvality práce.</w:t>
            </w:r>
          </w:p>
        </w:tc>
      </w:tr>
      <w:tr w:rsidR="007039FA" w:rsidRPr="00597B5F" w14:paraId="4F9B2B7B" w14:textId="77777777" w:rsidTr="007328AA">
        <w:tc>
          <w:tcPr>
            <w:tcW w:w="739" w:type="dxa"/>
            <w:vAlign w:val="center"/>
          </w:tcPr>
          <w:p w14:paraId="13389B6E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22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DAF77FD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manipulovaní s elektrickým prúdom pri zohľadňovaní bezpečnostných predpisov.</w:t>
            </w:r>
          </w:p>
        </w:tc>
      </w:tr>
      <w:tr w:rsidR="007039FA" w:rsidRPr="00597B5F" w14:paraId="2773C8BD" w14:textId="77777777" w:rsidTr="007328AA">
        <w:tc>
          <w:tcPr>
            <w:tcW w:w="739" w:type="dxa"/>
            <w:vAlign w:val="center"/>
          </w:tcPr>
          <w:p w14:paraId="0EDFF038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23</w:t>
            </w:r>
          </w:p>
        </w:tc>
        <w:tc>
          <w:tcPr>
            <w:tcW w:w="2551" w:type="dxa"/>
            <w:shd w:val="clear" w:color="auto" w:fill="auto"/>
          </w:tcPr>
          <w:p w14:paraId="400F425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811" w:type="dxa"/>
            <w:gridSpan w:val="2"/>
            <w:shd w:val="clear" w:color="auto" w:fill="auto"/>
          </w:tcPr>
          <w:p w14:paraId="24713E67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Evidovanie údajov o výkone  svojej práce a spotrebe materiálov.</w:t>
            </w:r>
          </w:p>
        </w:tc>
      </w:tr>
      <w:tr w:rsidR="007039FA" w:rsidRPr="00597B5F" w14:paraId="66DAE07A" w14:textId="77777777" w:rsidTr="007328AA">
        <w:tc>
          <w:tcPr>
            <w:tcW w:w="739" w:type="dxa"/>
            <w:vAlign w:val="center"/>
          </w:tcPr>
          <w:p w14:paraId="1FE8D3E7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24</w:t>
            </w:r>
          </w:p>
        </w:tc>
        <w:tc>
          <w:tcPr>
            <w:tcW w:w="5527" w:type="dxa"/>
            <w:gridSpan w:val="2"/>
            <w:shd w:val="clear" w:color="auto" w:fill="auto"/>
          </w:tcPr>
          <w:p w14:paraId="42160535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vedomosti o prevádzkových nákladoch.</w:t>
            </w:r>
          </w:p>
        </w:tc>
        <w:tc>
          <w:tcPr>
            <w:tcW w:w="2835" w:type="dxa"/>
            <w:shd w:val="clear" w:color="auto" w:fill="auto"/>
          </w:tcPr>
          <w:p w14:paraId="61D2963F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7039FA" w:rsidRPr="00597B5F" w14:paraId="39257443" w14:textId="77777777" w:rsidTr="007328AA">
        <w:tc>
          <w:tcPr>
            <w:tcW w:w="739" w:type="dxa"/>
            <w:vAlign w:val="center"/>
          </w:tcPr>
          <w:p w14:paraId="75E2903E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25</w:t>
            </w:r>
          </w:p>
        </w:tc>
        <w:tc>
          <w:tcPr>
            <w:tcW w:w="2551" w:type="dxa"/>
            <w:shd w:val="clear" w:color="auto" w:fill="auto"/>
          </w:tcPr>
          <w:p w14:paraId="0FC4984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vedomosti o zabezpečovaní kvality a kontrole kvality.</w:t>
            </w:r>
          </w:p>
        </w:tc>
        <w:tc>
          <w:tcPr>
            <w:tcW w:w="5811" w:type="dxa"/>
            <w:gridSpan w:val="2"/>
            <w:shd w:val="clear" w:color="auto" w:fill="auto"/>
          </w:tcPr>
          <w:p w14:paraId="0411C7AA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a aplikácia podnikovo-špecifického manažmentu kvality vrátane dokumentácie.</w:t>
            </w:r>
          </w:p>
        </w:tc>
      </w:tr>
      <w:tr w:rsidR="007039FA" w:rsidRPr="00597B5F" w14:paraId="747EDA06" w14:textId="77777777" w:rsidTr="007328AA">
        <w:tc>
          <w:tcPr>
            <w:tcW w:w="739" w:type="dxa"/>
            <w:vAlign w:val="center"/>
          </w:tcPr>
          <w:p w14:paraId="6CEA0E52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5210AB">
              <w:rPr>
                <w:rFonts w:ascii="Roboto Light" w:hAnsi="Roboto Light" w:cs="Calibri"/>
                <w:sz w:val="18"/>
                <w:szCs w:val="18"/>
              </w:rPr>
              <w:t>26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6A3453C7" w14:textId="77777777" w:rsidR="007039FA" w:rsidRPr="005210AB" w:rsidRDefault="007039FA" w:rsidP="005210AB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5210AB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poskytovaní prvej pomoci v prípadoch špecifických pracovných úrazov v danej prevádzke.</w:t>
            </w:r>
          </w:p>
        </w:tc>
      </w:tr>
    </w:tbl>
    <w:p w14:paraId="417F0520" w14:textId="77777777" w:rsidR="007039FA" w:rsidRDefault="007039FA" w:rsidP="007039FA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color w:val="000000"/>
        </w:rPr>
      </w:pPr>
    </w:p>
    <w:p w14:paraId="40F47AA9" w14:textId="77777777" w:rsidR="007039FA" w:rsidRPr="005210AB" w:rsidRDefault="007039FA" w:rsidP="00A01F4C">
      <w:pPr>
        <w:pStyle w:val="RZTelo"/>
        <w:numPr>
          <w:ilvl w:val="0"/>
          <w:numId w:val="25"/>
        </w:numPr>
      </w:pPr>
      <w:r w:rsidRPr="005210AB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7E127DA8" w14:textId="77777777" w:rsidR="007039FA" w:rsidRPr="005210AB" w:rsidRDefault="007039FA" w:rsidP="00A01F4C">
      <w:pPr>
        <w:pStyle w:val="RZTelo"/>
        <w:numPr>
          <w:ilvl w:val="0"/>
          <w:numId w:val="25"/>
        </w:numPr>
      </w:pPr>
      <w:r w:rsidRPr="005210AB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266B9530" w14:textId="77777777" w:rsidR="007039FA" w:rsidRPr="005210AB" w:rsidRDefault="007039FA" w:rsidP="00A01F4C">
      <w:pPr>
        <w:pStyle w:val="RZTelo"/>
        <w:numPr>
          <w:ilvl w:val="0"/>
          <w:numId w:val="25"/>
        </w:numPr>
      </w:pPr>
      <w:r w:rsidRPr="005210AB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08470F5C" w14:textId="77777777" w:rsidR="007039FA" w:rsidRPr="005210AB" w:rsidRDefault="007039FA" w:rsidP="00A01F4C">
      <w:pPr>
        <w:pStyle w:val="RZTelo"/>
        <w:numPr>
          <w:ilvl w:val="0"/>
          <w:numId w:val="26"/>
        </w:numPr>
      </w:pPr>
      <w:r w:rsidRPr="005210AB">
        <w:t xml:space="preserve">spôsobilosť konať samostatne v spoločenskom a pracovnom živote, </w:t>
      </w:r>
    </w:p>
    <w:p w14:paraId="2924E363" w14:textId="77777777" w:rsidR="007039FA" w:rsidRPr="005210AB" w:rsidRDefault="007039FA" w:rsidP="00A01F4C">
      <w:pPr>
        <w:pStyle w:val="RZTelo"/>
        <w:numPr>
          <w:ilvl w:val="0"/>
          <w:numId w:val="26"/>
        </w:numPr>
      </w:pPr>
      <w:r w:rsidRPr="005210AB">
        <w:t xml:space="preserve">spôsobilosť interaktívne používať vedomosti, informačné a komunikačné technológie, </w:t>
      </w:r>
    </w:p>
    <w:p w14:paraId="073411D4" w14:textId="77777777" w:rsidR="007039FA" w:rsidRPr="005210AB" w:rsidRDefault="007039FA" w:rsidP="00A01F4C">
      <w:pPr>
        <w:pStyle w:val="RZTelo"/>
        <w:numPr>
          <w:ilvl w:val="0"/>
          <w:numId w:val="26"/>
        </w:numPr>
      </w:pPr>
      <w:r w:rsidRPr="005210AB">
        <w:t>schopnosť pracovať v rôznorodých skupinách.</w:t>
      </w:r>
    </w:p>
    <w:p w14:paraId="739CA2B7" w14:textId="77777777" w:rsidR="007039FA" w:rsidRPr="005210AB" w:rsidRDefault="007039FA" w:rsidP="00A01F4C">
      <w:pPr>
        <w:pStyle w:val="RZTelo"/>
        <w:numPr>
          <w:ilvl w:val="0"/>
          <w:numId w:val="25"/>
        </w:numPr>
      </w:pPr>
      <w:r w:rsidRPr="005210AB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5B1B493B" w14:textId="7433EA06" w:rsidR="007039FA" w:rsidRDefault="007039FA" w:rsidP="00A01F4C">
      <w:pPr>
        <w:pStyle w:val="RZTelo"/>
        <w:numPr>
          <w:ilvl w:val="0"/>
          <w:numId w:val="25"/>
        </w:numPr>
      </w:pPr>
      <w:r w:rsidRPr="005210AB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06A5ECBB" w14:textId="77777777" w:rsidR="009754BD" w:rsidRPr="005210AB" w:rsidRDefault="009754BD" w:rsidP="009754BD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Roboto Light" w:hAnsi="Roboto Light" w:cs="Calibri"/>
          <w:color w:val="000000"/>
          <w:sz w:val="18"/>
          <w:szCs w:val="18"/>
        </w:rPr>
      </w:pPr>
    </w:p>
    <w:p w14:paraId="32742994" w14:textId="6C447A3E" w:rsidR="007039FA" w:rsidRPr="00151213" w:rsidRDefault="007039FA" w:rsidP="00D273A2">
      <w:pPr>
        <w:pStyle w:val="Nadpis2"/>
        <w:numPr>
          <w:ilvl w:val="0"/>
          <w:numId w:val="10"/>
        </w:numPr>
        <w:spacing w:before="0" w:line="276" w:lineRule="auto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151213">
        <w:rPr>
          <w:rFonts w:ascii="Barlow" w:hAnsi="Barlow" w:cs="Calibri"/>
          <w:b/>
          <w:color w:val="auto"/>
          <w:sz w:val="22"/>
          <w:szCs w:val="22"/>
        </w:rPr>
        <w:lastRenderedPageBreak/>
        <w:t>Praktická časť záverečnej skúšky</w:t>
      </w:r>
      <w:bookmarkEnd w:id="1"/>
    </w:p>
    <w:p w14:paraId="42FD4C71" w14:textId="77777777" w:rsidR="005F2F34" w:rsidRDefault="007039FA" w:rsidP="00A01F4C">
      <w:pPr>
        <w:pStyle w:val="RZTelo"/>
        <w:numPr>
          <w:ilvl w:val="0"/>
          <w:numId w:val="27"/>
        </w:numPr>
        <w:spacing w:before="240"/>
      </w:pPr>
      <w:r w:rsidRPr="005210AB">
        <w:t>Praktick</w:t>
      </w:r>
      <w:r w:rsidR="002F2600">
        <w:t xml:space="preserve">ou </w:t>
      </w:r>
      <w:r w:rsidR="0047216C">
        <w:t xml:space="preserve">časťou záverečnej skúšky </w:t>
      </w:r>
      <w:r w:rsidRPr="005210AB">
        <w:t xml:space="preserve">sa overujú zručnosti a schopnosti žiaka v zadanej téme formou spracovania cvičnej alebo podnikovej úlohy. </w:t>
      </w:r>
    </w:p>
    <w:p w14:paraId="1FEAED49" w14:textId="6F55A08E" w:rsidR="007039FA" w:rsidRPr="005210AB" w:rsidRDefault="007039FA" w:rsidP="00A01F4C">
      <w:pPr>
        <w:pStyle w:val="RZTelo"/>
        <w:numPr>
          <w:ilvl w:val="0"/>
          <w:numId w:val="27"/>
        </w:numPr>
        <w:spacing w:before="240"/>
      </w:pPr>
      <w:r w:rsidRPr="005210AB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129DCC0F" w14:textId="77777777" w:rsidR="007039FA" w:rsidRPr="005210AB" w:rsidRDefault="007039FA" w:rsidP="00A01F4C">
      <w:pPr>
        <w:pStyle w:val="RZTelo"/>
        <w:numPr>
          <w:ilvl w:val="0"/>
          <w:numId w:val="27"/>
        </w:numPr>
      </w:pPr>
      <w:r w:rsidRPr="005210AB">
        <w:t>Parametre záverečnej skúšky:</w:t>
      </w:r>
    </w:p>
    <w:p w14:paraId="4AAA1A50" w14:textId="77777777" w:rsidR="007039FA" w:rsidRPr="005210AB" w:rsidRDefault="007039FA" w:rsidP="00A01F4C">
      <w:pPr>
        <w:pStyle w:val="RZTelo"/>
        <w:numPr>
          <w:ilvl w:val="0"/>
          <w:numId w:val="28"/>
        </w:numPr>
      </w:pPr>
      <w:r w:rsidRPr="005210AB">
        <w:t>Skúšobná úloha komplexného charakteru – vyhotovenie jednoduchého typu nábytkového predmetu alebo stavebno-stolárskeho výrobku, výroba polotovarov alebo častí čalúnených výrobkov.</w:t>
      </w:r>
    </w:p>
    <w:p w14:paraId="7AC0581C" w14:textId="4FE3A39D" w:rsidR="007039FA" w:rsidRDefault="007039FA" w:rsidP="00A01F4C">
      <w:pPr>
        <w:pStyle w:val="RZTelo"/>
        <w:numPr>
          <w:ilvl w:val="0"/>
          <w:numId w:val="28"/>
        </w:numPr>
      </w:pPr>
      <w:r w:rsidRPr="005210AB">
        <w:t>Trvá od 7 hodín do 21 hodín (1h = 60 min)</w:t>
      </w:r>
      <w:r w:rsidR="00CD5CF2">
        <w:t>, v jednom vyučovacom dni najviac 8 hodín</w:t>
      </w:r>
      <w:r w:rsidRPr="005210AB">
        <w:t>. V polovici skúšky je prestávka v rozsahu do 30 minút, ktorá sa započítava do celkovej dĺžky.</w:t>
      </w:r>
    </w:p>
    <w:p w14:paraId="6B08ACC7" w14:textId="10D03E47" w:rsidR="00CD5CF2" w:rsidRPr="005210AB" w:rsidRDefault="00CD5CF2" w:rsidP="00CD5CF2">
      <w:pPr>
        <w:pStyle w:val="RZTelo"/>
        <w:numPr>
          <w:ilvl w:val="0"/>
          <w:numId w:val="28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40011D56" w14:textId="2670B324" w:rsidR="007039FA" w:rsidRPr="005210AB" w:rsidRDefault="007039FA" w:rsidP="00A01F4C">
      <w:pPr>
        <w:pStyle w:val="RZTelo"/>
        <w:numPr>
          <w:ilvl w:val="0"/>
          <w:numId w:val="28"/>
        </w:numPr>
      </w:pPr>
      <w:r w:rsidRPr="005210AB">
        <w:t xml:space="preserve">Skúšobná úloha je zadaná vo forme jednotnej štruktúry zadania skúšobnej úlohy schválenej zo strany </w:t>
      </w:r>
      <w:r w:rsidR="00CD5CF2">
        <w:t>Republikovej únie zamestnávateľov</w:t>
      </w:r>
      <w:r w:rsidRPr="005210AB">
        <w:t xml:space="preserve"> ako „cvičná úloha“ alebo ako „podniková úloha“ spĺňajúca jednotnú štruktúru zadania.</w:t>
      </w:r>
    </w:p>
    <w:p w14:paraId="05CF4D21" w14:textId="77777777" w:rsidR="007039FA" w:rsidRPr="005210AB" w:rsidRDefault="007039FA" w:rsidP="00A01F4C">
      <w:pPr>
        <w:pStyle w:val="RZTelo"/>
        <w:numPr>
          <w:ilvl w:val="0"/>
          <w:numId w:val="28"/>
        </w:numPr>
      </w:pPr>
      <w:r w:rsidRPr="005210AB">
        <w:t xml:space="preserve">Žiakovi je určená skúšobná úloha pre praktickú časť skúšky ako individuálna práca alebo súčasť skupinovej práce. </w:t>
      </w:r>
    </w:p>
    <w:p w14:paraId="1CD5F616" w14:textId="77777777" w:rsidR="007039FA" w:rsidRPr="005210AB" w:rsidRDefault="007039FA" w:rsidP="00A01F4C">
      <w:pPr>
        <w:pStyle w:val="RZTelo"/>
        <w:numPr>
          <w:ilvl w:val="0"/>
          <w:numId w:val="28"/>
        </w:numPr>
      </w:pPr>
      <w:r w:rsidRPr="005210AB">
        <w:t>Hodnotenie praktickej časti skúšky sa rozdeľuje na 3 časti:</w:t>
      </w:r>
    </w:p>
    <w:p w14:paraId="574E7525" w14:textId="77777777" w:rsidR="007039FA" w:rsidRPr="005210AB" w:rsidRDefault="007039FA" w:rsidP="00A01F4C">
      <w:pPr>
        <w:pStyle w:val="RZTelo"/>
        <w:numPr>
          <w:ilvl w:val="0"/>
          <w:numId w:val="29"/>
        </w:numPr>
      </w:pPr>
      <w:r w:rsidRPr="005210AB">
        <w:t>príprava a plánovanie – 20% (0 - 20 bodov)</w:t>
      </w:r>
    </w:p>
    <w:p w14:paraId="77F0ED65" w14:textId="77777777" w:rsidR="007039FA" w:rsidRPr="005210AB" w:rsidRDefault="007039FA" w:rsidP="00A01F4C">
      <w:pPr>
        <w:pStyle w:val="RZTelo"/>
        <w:numPr>
          <w:ilvl w:val="0"/>
          <w:numId w:val="29"/>
        </w:numPr>
      </w:pPr>
      <w:r w:rsidRPr="005210AB">
        <w:t>realizácia pracovnej činnosti – 60% (0 - 60 bodov)</w:t>
      </w:r>
    </w:p>
    <w:p w14:paraId="70D03D8A" w14:textId="77777777" w:rsidR="007039FA" w:rsidRPr="005210AB" w:rsidRDefault="007039FA" w:rsidP="00A01F4C">
      <w:pPr>
        <w:pStyle w:val="RZTelo"/>
        <w:numPr>
          <w:ilvl w:val="0"/>
          <w:numId w:val="29"/>
        </w:numPr>
      </w:pPr>
      <w:r w:rsidRPr="005210AB">
        <w:t>riadenie kvality, dodržiavanie BOZP – 20 % (0 - 20 bodov)</w:t>
      </w:r>
    </w:p>
    <w:p w14:paraId="48769E37" w14:textId="1CA8CF76" w:rsidR="007039FA" w:rsidRDefault="007039FA" w:rsidP="00A01F4C">
      <w:pPr>
        <w:pStyle w:val="RZTelo"/>
        <w:numPr>
          <w:ilvl w:val="0"/>
          <w:numId w:val="28"/>
        </w:numPr>
      </w:pPr>
      <w:r w:rsidRPr="005210AB">
        <w:t>V jednom časovom termíne môžu praktickú časť skúšky absolvovať najviac 3 žiaci na jedného skúšobného komisára.</w:t>
      </w:r>
    </w:p>
    <w:p w14:paraId="132B9259" w14:textId="6F6C81C3" w:rsidR="00CD5CF2" w:rsidRPr="005210AB" w:rsidRDefault="00CD5CF2" w:rsidP="00CD5CF2">
      <w:pPr>
        <w:pStyle w:val="RZTelo"/>
        <w:numPr>
          <w:ilvl w:val="0"/>
          <w:numId w:val="28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09A07D60" w14:textId="77777777" w:rsidR="007039FA" w:rsidRPr="005210AB" w:rsidRDefault="007039FA" w:rsidP="00A01F4C">
      <w:pPr>
        <w:pStyle w:val="RZTelo"/>
        <w:numPr>
          <w:ilvl w:val="0"/>
          <w:numId w:val="27"/>
        </w:numPr>
      </w:pPr>
      <w:r w:rsidRPr="005210AB">
        <w:t>Žiak v praktickej časti záverečnej skúšky preukazuje, že je spôsobilý:</w:t>
      </w:r>
    </w:p>
    <w:p w14:paraId="6CF673BC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skúšobnú úlohu analyzovať, získať a triediť informácie, aktívne používať schválené učebné pomôcky,</w:t>
      </w:r>
    </w:p>
    <w:p w14:paraId="45C2E56A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vybrať postup spracovania úloh z technologického, hospodárneho, bezpečnostného a ekologického hľadiska,</w:t>
      </w:r>
    </w:p>
    <w:p w14:paraId="60E7DF8F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naplánovať chronologicky fázy realizácie úlohy,</w:t>
      </w:r>
    </w:p>
    <w:p w14:paraId="3A7858CD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zohľadniť kvalitu zariadení a miesta realizácie úloh,</w:t>
      </w:r>
    </w:p>
    <w:p w14:paraId="35F380DF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lastRenderedPageBreak/>
        <w:t>dodržiavať technické normy, štandardy kvality a presnosť pri práci,</w:t>
      </w:r>
    </w:p>
    <w:p w14:paraId="59A3C107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určiť chybne realizované práce a systematicky ich odstrániť,</w:t>
      </w:r>
    </w:p>
    <w:p w14:paraId="7A311776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>v stanovenom časovom limite vyhotoviť daný produkt,</w:t>
      </w:r>
    </w:p>
    <w:p w14:paraId="485DF59D" w14:textId="77777777" w:rsidR="007039FA" w:rsidRPr="005210AB" w:rsidRDefault="007039FA" w:rsidP="00A01F4C">
      <w:pPr>
        <w:pStyle w:val="RZTelo"/>
        <w:numPr>
          <w:ilvl w:val="0"/>
          <w:numId w:val="30"/>
        </w:numPr>
      </w:pPr>
      <w:r w:rsidRPr="005210AB">
        <w:t xml:space="preserve">odovzdať výsledok práce, poskytnúť odborné informácie, zostaviť preberací protokol, zhodnotiť a zdokumentovať výsledky práce. </w:t>
      </w:r>
    </w:p>
    <w:p w14:paraId="57A469AA" w14:textId="77777777" w:rsidR="007039FA" w:rsidRPr="005210AB" w:rsidRDefault="007039FA" w:rsidP="00A01F4C">
      <w:pPr>
        <w:pStyle w:val="RZTelo"/>
        <w:numPr>
          <w:ilvl w:val="0"/>
          <w:numId w:val="27"/>
        </w:numPr>
      </w:pPr>
      <w:r w:rsidRPr="005210AB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59769299" w14:textId="77777777" w:rsidR="007039FA" w:rsidRPr="005210AB" w:rsidRDefault="007039FA" w:rsidP="00A01F4C">
      <w:pPr>
        <w:pStyle w:val="RZTelo"/>
        <w:numPr>
          <w:ilvl w:val="0"/>
          <w:numId w:val="27"/>
        </w:numPr>
      </w:pPr>
      <w:r w:rsidRPr="005210AB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34E2CA61" w14:textId="77777777" w:rsidR="007039FA" w:rsidRPr="005210AB" w:rsidRDefault="007039FA" w:rsidP="00A01F4C">
      <w:pPr>
        <w:pStyle w:val="RZTelo"/>
        <w:numPr>
          <w:ilvl w:val="0"/>
          <w:numId w:val="27"/>
        </w:numPr>
      </w:pPr>
      <w:r w:rsidRPr="005210AB">
        <w:t>V rámci skúšobnej práce musia byť preukázané predovšetkým nasledovné zručnosti:</w:t>
      </w:r>
    </w:p>
    <w:p w14:paraId="7B7ABA0F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bookmarkStart w:id="4" w:name="_Hlk41155466"/>
      <w:r w:rsidRPr="005210AB">
        <w:rPr>
          <w:shd w:val="clear" w:color="auto" w:fill="FFFFFF"/>
        </w:rPr>
        <w:t>príprava materiálov,</w:t>
      </w:r>
    </w:p>
    <w:p w14:paraId="2E40D4F3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príprava a bežná údržba strojov a výrobných zariadení,</w:t>
      </w:r>
    </w:p>
    <w:p w14:paraId="08363FBA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delenie materiálov,</w:t>
      </w:r>
    </w:p>
    <w:p w14:paraId="2437870F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 xml:space="preserve">tvarové opracovanie dielcov, </w:t>
      </w:r>
    </w:p>
    <w:p w14:paraId="0144FEAE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konštrukčné opracovanie dielcov,</w:t>
      </w:r>
    </w:p>
    <w:p w14:paraId="4EEAFD7A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povrchová úprava,</w:t>
      </w:r>
    </w:p>
    <w:p w14:paraId="280B07DE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montáž,</w:t>
      </w:r>
    </w:p>
    <w:p w14:paraId="4A3986B8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balenie,</w:t>
      </w:r>
    </w:p>
    <w:p w14:paraId="1BF22E17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kontrola kvality</w:t>
      </w:r>
    </w:p>
    <w:p w14:paraId="34DEFBC0" w14:textId="77777777" w:rsidR="007039FA" w:rsidRPr="005210AB" w:rsidRDefault="007039FA" w:rsidP="00A01F4C">
      <w:pPr>
        <w:pStyle w:val="RZTelo"/>
        <w:numPr>
          <w:ilvl w:val="0"/>
          <w:numId w:val="31"/>
        </w:numPr>
        <w:rPr>
          <w:shd w:val="clear" w:color="auto" w:fill="FFFFFF"/>
        </w:rPr>
      </w:pPr>
      <w:r w:rsidRPr="005210AB">
        <w:rPr>
          <w:shd w:val="clear" w:color="auto" w:fill="FFFFFF"/>
        </w:rPr>
        <w:t>a pod.</w:t>
      </w:r>
    </w:p>
    <w:bookmarkEnd w:id="4"/>
    <w:p w14:paraId="696CD4F5" w14:textId="77777777" w:rsidR="007039FA" w:rsidRPr="005210AB" w:rsidRDefault="007039FA" w:rsidP="00A01F4C">
      <w:pPr>
        <w:pStyle w:val="RZTelo"/>
        <w:numPr>
          <w:ilvl w:val="0"/>
          <w:numId w:val="27"/>
        </w:numPr>
        <w:rPr>
          <w:shd w:val="clear" w:color="auto" w:fill="FFFFFF"/>
        </w:rPr>
      </w:pPr>
      <w:r w:rsidRPr="005210AB">
        <w:t xml:space="preserve">Na hodnotenie skúšobnej úlohy sú smerodajné nasledovné kritériá: </w:t>
      </w:r>
    </w:p>
    <w:p w14:paraId="0F329D8A" w14:textId="77777777" w:rsidR="007039FA" w:rsidRPr="005210AB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správnosť organizovania a plánovania prác na skúšobnej úlohe,</w:t>
      </w:r>
    </w:p>
    <w:p w14:paraId="23D26524" w14:textId="77777777" w:rsidR="007039FA" w:rsidRPr="005210AB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akosť vykonanej práce, súlad s platnými normami,</w:t>
      </w:r>
    </w:p>
    <w:p w14:paraId="597EDDC9" w14:textId="77777777" w:rsidR="007039FA" w:rsidRPr="005210AB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odbornosť vypracovania úloh, dodržanie vhodného technologického postupu,</w:t>
      </w:r>
    </w:p>
    <w:p w14:paraId="730F3B56" w14:textId="77777777" w:rsidR="007039FA" w:rsidRPr="005210AB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zručnosť a pohotovosť pri obsluhe strojov a výrobných zariadení,</w:t>
      </w:r>
    </w:p>
    <w:p w14:paraId="2A6451D9" w14:textId="77777777" w:rsidR="007039FA" w:rsidRPr="005210AB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množstvo vykonanej práce,</w:t>
      </w:r>
    </w:p>
    <w:p w14:paraId="7A550320" w14:textId="070A58DC" w:rsidR="007039FA" w:rsidRPr="007328AA" w:rsidRDefault="007039FA" w:rsidP="00A01F4C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5210AB">
        <w:rPr>
          <w:shd w:val="clear" w:color="auto" w:fill="FFFFFF"/>
        </w:rPr>
        <w:t>hospodárnosť pri manipulácii s materiálmi, surovinami, energiou a výrobnými zariadeniami.</w:t>
      </w:r>
    </w:p>
    <w:sectPr w:rsidR="007039FA" w:rsidRPr="007328AA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A85BAA" w14:textId="77777777" w:rsidR="00E972AB" w:rsidRDefault="00E972AB" w:rsidP="00F81956">
      <w:pPr>
        <w:spacing w:after="0" w:line="240" w:lineRule="auto"/>
      </w:pPr>
      <w:r>
        <w:separator/>
      </w:r>
    </w:p>
  </w:endnote>
  <w:endnote w:type="continuationSeparator" w:id="0">
    <w:p w14:paraId="4FA6A5ED" w14:textId="77777777" w:rsidR="00E972AB" w:rsidRDefault="00E972AB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FA97A6" w14:textId="77777777" w:rsidR="00E972AB" w:rsidRDefault="00E972AB" w:rsidP="00F81956">
      <w:pPr>
        <w:spacing w:after="0" w:line="240" w:lineRule="auto"/>
      </w:pPr>
      <w:r>
        <w:separator/>
      </w:r>
    </w:p>
  </w:footnote>
  <w:footnote w:type="continuationSeparator" w:id="0">
    <w:p w14:paraId="296D74CE" w14:textId="77777777" w:rsidR="00E972AB" w:rsidRDefault="00E972AB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5F2F34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6D7C93"/>
    <w:multiLevelType w:val="hybridMultilevel"/>
    <w:tmpl w:val="DFA447AE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850C02"/>
    <w:multiLevelType w:val="hybridMultilevel"/>
    <w:tmpl w:val="C4381106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700AB7"/>
    <w:multiLevelType w:val="hybridMultilevel"/>
    <w:tmpl w:val="1EFC1C6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F3D5126"/>
    <w:multiLevelType w:val="hybridMultilevel"/>
    <w:tmpl w:val="10F26A02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18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0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1C021C"/>
    <w:multiLevelType w:val="hybridMultilevel"/>
    <w:tmpl w:val="264C8C74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6519330A"/>
    <w:multiLevelType w:val="hybridMultilevel"/>
    <w:tmpl w:val="B83A0F8C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50222F"/>
    <w:multiLevelType w:val="hybridMultilevel"/>
    <w:tmpl w:val="1638EB54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282A4F"/>
    <w:multiLevelType w:val="hybridMultilevel"/>
    <w:tmpl w:val="9A06727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BEA6A44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C5306"/>
    <w:multiLevelType w:val="hybridMultilevel"/>
    <w:tmpl w:val="5EB6C32A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922298045">
    <w:abstractNumId w:val="31"/>
  </w:num>
  <w:num w:numId="2" w16cid:durableId="1544900486">
    <w:abstractNumId w:val="19"/>
  </w:num>
  <w:num w:numId="3" w16cid:durableId="295336139">
    <w:abstractNumId w:val="11"/>
  </w:num>
  <w:num w:numId="4" w16cid:durableId="956136960">
    <w:abstractNumId w:val="22"/>
  </w:num>
  <w:num w:numId="5" w16cid:durableId="228806698">
    <w:abstractNumId w:val="27"/>
  </w:num>
  <w:num w:numId="6" w16cid:durableId="492070896">
    <w:abstractNumId w:val="1"/>
  </w:num>
  <w:num w:numId="7" w16cid:durableId="981351361">
    <w:abstractNumId w:val="12"/>
  </w:num>
  <w:num w:numId="8" w16cid:durableId="553810710">
    <w:abstractNumId w:val="25"/>
  </w:num>
  <w:num w:numId="9" w16cid:durableId="1021198625">
    <w:abstractNumId w:val="30"/>
  </w:num>
  <w:num w:numId="10" w16cid:durableId="351417941">
    <w:abstractNumId w:val="29"/>
  </w:num>
  <w:num w:numId="11" w16cid:durableId="176578362">
    <w:abstractNumId w:val="0"/>
  </w:num>
  <w:num w:numId="12" w16cid:durableId="872496343">
    <w:abstractNumId w:val="13"/>
  </w:num>
  <w:num w:numId="13" w16cid:durableId="900945426">
    <w:abstractNumId w:val="4"/>
  </w:num>
  <w:num w:numId="14" w16cid:durableId="631445547">
    <w:abstractNumId w:val="26"/>
  </w:num>
  <w:num w:numId="15" w16cid:durableId="1899049015">
    <w:abstractNumId w:val="5"/>
  </w:num>
  <w:num w:numId="16" w16cid:durableId="1800103974">
    <w:abstractNumId w:val="7"/>
  </w:num>
  <w:num w:numId="17" w16cid:durableId="967735226">
    <w:abstractNumId w:val="17"/>
  </w:num>
  <w:num w:numId="18" w16cid:durableId="2015573276">
    <w:abstractNumId w:val="6"/>
  </w:num>
  <w:num w:numId="19" w16cid:durableId="936865292">
    <w:abstractNumId w:val="14"/>
  </w:num>
  <w:num w:numId="20" w16cid:durableId="175122854">
    <w:abstractNumId w:val="10"/>
  </w:num>
  <w:num w:numId="21" w16cid:durableId="80108922">
    <w:abstractNumId w:val="9"/>
  </w:num>
  <w:num w:numId="22" w16cid:durableId="1536887215">
    <w:abstractNumId w:val="21"/>
  </w:num>
  <w:num w:numId="23" w16cid:durableId="798768698">
    <w:abstractNumId w:val="20"/>
  </w:num>
  <w:num w:numId="24" w16cid:durableId="1827479874">
    <w:abstractNumId w:val="2"/>
  </w:num>
  <w:num w:numId="25" w16cid:durableId="1750231654">
    <w:abstractNumId w:val="8"/>
  </w:num>
  <w:num w:numId="26" w16cid:durableId="1718048940">
    <w:abstractNumId w:val="16"/>
  </w:num>
  <w:num w:numId="27" w16cid:durableId="317341863">
    <w:abstractNumId w:val="3"/>
  </w:num>
  <w:num w:numId="28" w16cid:durableId="1490049417">
    <w:abstractNumId w:val="32"/>
  </w:num>
  <w:num w:numId="29" w16cid:durableId="217479002">
    <w:abstractNumId w:val="23"/>
  </w:num>
  <w:num w:numId="30" w16cid:durableId="969438274">
    <w:abstractNumId w:val="24"/>
  </w:num>
  <w:num w:numId="31" w16cid:durableId="996349579">
    <w:abstractNumId w:val="15"/>
  </w:num>
  <w:num w:numId="32" w16cid:durableId="747191239">
    <w:abstractNumId w:val="28"/>
  </w:num>
  <w:num w:numId="33" w16cid:durableId="642277093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A7308"/>
    <w:rsid w:val="000E4DB9"/>
    <w:rsid w:val="000E5E00"/>
    <w:rsid w:val="000F194B"/>
    <w:rsid w:val="001101C5"/>
    <w:rsid w:val="00120D54"/>
    <w:rsid w:val="00151213"/>
    <w:rsid w:val="00161A20"/>
    <w:rsid w:val="00162B9B"/>
    <w:rsid w:val="0018617F"/>
    <w:rsid w:val="001912CC"/>
    <w:rsid w:val="001B276D"/>
    <w:rsid w:val="001B7DA8"/>
    <w:rsid w:val="001D76DB"/>
    <w:rsid w:val="001D7BB2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D4AB1"/>
    <w:rsid w:val="002E312F"/>
    <w:rsid w:val="002E44D0"/>
    <w:rsid w:val="002E4A4F"/>
    <w:rsid w:val="002F2600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B58C3"/>
    <w:rsid w:val="003D56E8"/>
    <w:rsid w:val="003E1F8B"/>
    <w:rsid w:val="003E6991"/>
    <w:rsid w:val="004061CB"/>
    <w:rsid w:val="00426422"/>
    <w:rsid w:val="00434120"/>
    <w:rsid w:val="004426B4"/>
    <w:rsid w:val="00446A68"/>
    <w:rsid w:val="00462F10"/>
    <w:rsid w:val="0047216C"/>
    <w:rsid w:val="004C47BD"/>
    <w:rsid w:val="004D6B21"/>
    <w:rsid w:val="004E31E8"/>
    <w:rsid w:val="004E4261"/>
    <w:rsid w:val="005210AB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5F2F34"/>
    <w:rsid w:val="00615942"/>
    <w:rsid w:val="00617A71"/>
    <w:rsid w:val="00624FA8"/>
    <w:rsid w:val="00634FB8"/>
    <w:rsid w:val="00643378"/>
    <w:rsid w:val="00646098"/>
    <w:rsid w:val="0066368E"/>
    <w:rsid w:val="00664BF0"/>
    <w:rsid w:val="006867BA"/>
    <w:rsid w:val="006D46F6"/>
    <w:rsid w:val="006D4FC5"/>
    <w:rsid w:val="006E10D9"/>
    <w:rsid w:val="007039FA"/>
    <w:rsid w:val="00707956"/>
    <w:rsid w:val="00722200"/>
    <w:rsid w:val="0072261A"/>
    <w:rsid w:val="00731D0A"/>
    <w:rsid w:val="007328A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D368A"/>
    <w:rsid w:val="007F26A8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754BD"/>
    <w:rsid w:val="00983928"/>
    <w:rsid w:val="0098393A"/>
    <w:rsid w:val="00990B52"/>
    <w:rsid w:val="009A31A6"/>
    <w:rsid w:val="009B0820"/>
    <w:rsid w:val="009B4F69"/>
    <w:rsid w:val="009B59D5"/>
    <w:rsid w:val="009C0F79"/>
    <w:rsid w:val="009D4396"/>
    <w:rsid w:val="009F13FC"/>
    <w:rsid w:val="009F426B"/>
    <w:rsid w:val="00A01F4C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D15E7"/>
    <w:rsid w:val="00BE57C0"/>
    <w:rsid w:val="00BF7F95"/>
    <w:rsid w:val="00C07A21"/>
    <w:rsid w:val="00C16C7B"/>
    <w:rsid w:val="00C23B5F"/>
    <w:rsid w:val="00C536AC"/>
    <w:rsid w:val="00C64AE2"/>
    <w:rsid w:val="00C65B18"/>
    <w:rsid w:val="00C81BFD"/>
    <w:rsid w:val="00C91758"/>
    <w:rsid w:val="00C941E3"/>
    <w:rsid w:val="00CA03CC"/>
    <w:rsid w:val="00CC1603"/>
    <w:rsid w:val="00CD4C92"/>
    <w:rsid w:val="00CD5CF2"/>
    <w:rsid w:val="00CF7A5B"/>
    <w:rsid w:val="00D07ACF"/>
    <w:rsid w:val="00D13A3B"/>
    <w:rsid w:val="00D15ABC"/>
    <w:rsid w:val="00D2376C"/>
    <w:rsid w:val="00D273A2"/>
    <w:rsid w:val="00D35EC4"/>
    <w:rsid w:val="00D368E9"/>
    <w:rsid w:val="00D375DF"/>
    <w:rsid w:val="00D37A7F"/>
    <w:rsid w:val="00D56FDB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559C0"/>
    <w:rsid w:val="00F74E97"/>
    <w:rsid w:val="00F81956"/>
    <w:rsid w:val="00F81FB7"/>
    <w:rsid w:val="00F85B16"/>
    <w:rsid w:val="00F94211"/>
    <w:rsid w:val="00FA304C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B5A76"/>
    <w:rsid w:val="001E6FB1"/>
    <w:rsid w:val="00242686"/>
    <w:rsid w:val="0037592F"/>
    <w:rsid w:val="004E34A5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6</Pages>
  <Words>1883</Words>
  <Characters>10736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21</cp:revision>
  <cp:lastPrinted>2022-07-15T16:37:00Z</cp:lastPrinted>
  <dcterms:created xsi:type="dcterms:W3CDTF">2022-07-15T16:15:00Z</dcterms:created>
  <dcterms:modified xsi:type="dcterms:W3CDTF">2022-08-25T13:27:00Z</dcterms:modified>
</cp:coreProperties>
</file>